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90165E" w14:textId="77777777" w:rsidR="00777047" w:rsidRPr="00817E8C" w:rsidRDefault="00777047" w:rsidP="00777047">
      <w:pPr>
        <w:spacing w:after="0"/>
        <w:rPr>
          <w:rFonts w:cstheme="minorHAnsi"/>
          <w:color w:val="000000"/>
        </w:rPr>
      </w:pPr>
    </w:p>
    <w:p w14:paraId="29B6F016" w14:textId="77777777" w:rsidR="00777047" w:rsidRPr="00817E8C" w:rsidRDefault="00777047" w:rsidP="00777047">
      <w:pPr>
        <w:spacing w:after="0"/>
        <w:rPr>
          <w:rFonts w:cstheme="minorHAnsi"/>
          <w:color w:val="000000"/>
        </w:rPr>
      </w:pPr>
      <w:bookmarkStart w:id="0" w:name="_GoBack"/>
      <w:r w:rsidRPr="00817E8C">
        <w:rPr>
          <w:rFonts w:cstheme="minorHAnsi"/>
          <w:color w:val="000000"/>
        </w:rPr>
        <w:t>KLASA: 602-01/25-01/02</w:t>
      </w:r>
    </w:p>
    <w:p w14:paraId="6A2550F5" w14:textId="62EE6B29" w:rsidR="00777047" w:rsidRPr="00E0476B" w:rsidRDefault="00777047" w:rsidP="00777047">
      <w:pPr>
        <w:spacing w:after="0"/>
        <w:jc w:val="both"/>
        <w:rPr>
          <w:rFonts w:cstheme="minorHAnsi"/>
          <w:color w:val="FF0000"/>
        </w:rPr>
      </w:pPr>
      <w:r w:rsidRPr="00817E8C">
        <w:rPr>
          <w:rFonts w:cstheme="minorHAnsi"/>
          <w:color w:val="000000"/>
        </w:rPr>
        <w:t>URBROJ: 251-69-01-25-</w:t>
      </w:r>
      <w:r w:rsidRPr="001D0CA0">
        <w:rPr>
          <w:rFonts w:cstheme="minorHAnsi"/>
        </w:rPr>
        <w:t>11</w:t>
      </w:r>
      <w:r w:rsidR="001D0CA0" w:rsidRPr="001D0CA0">
        <w:rPr>
          <w:rFonts w:cstheme="minorHAnsi"/>
        </w:rPr>
        <w:t>4</w:t>
      </w:r>
    </w:p>
    <w:p w14:paraId="349FC675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  <w:r w:rsidRPr="00817E8C">
        <w:rPr>
          <w:rFonts w:cstheme="minorHAnsi"/>
          <w:color w:val="000000"/>
        </w:rPr>
        <w:t>Z</w:t>
      </w:r>
      <w:r w:rsidRPr="00817E8C">
        <w:rPr>
          <w:rFonts w:cstheme="minorHAnsi"/>
        </w:rPr>
        <w:t xml:space="preserve">agreb, </w:t>
      </w:r>
      <w:r>
        <w:rPr>
          <w:rFonts w:cstheme="minorHAnsi"/>
          <w:color w:val="000000" w:themeColor="text1"/>
        </w:rPr>
        <w:t>6. listopada</w:t>
      </w:r>
      <w:r w:rsidRPr="00817E8C">
        <w:rPr>
          <w:rFonts w:cstheme="minorHAnsi"/>
        </w:rPr>
        <w:t xml:space="preserve"> 2025.</w:t>
      </w:r>
    </w:p>
    <w:p w14:paraId="708D4F37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7824F394" w14:textId="77777777" w:rsidR="00777047" w:rsidRDefault="00777047" w:rsidP="00777047">
      <w:pPr>
        <w:spacing w:after="0"/>
        <w:jc w:val="both"/>
        <w:rPr>
          <w:rFonts w:cstheme="minorHAnsi"/>
        </w:rPr>
      </w:pPr>
    </w:p>
    <w:p w14:paraId="3CA165AF" w14:textId="77777777" w:rsidR="00777047" w:rsidRDefault="00777047" w:rsidP="00777047">
      <w:pPr>
        <w:spacing w:after="0"/>
        <w:jc w:val="both"/>
        <w:rPr>
          <w:rFonts w:cstheme="minorHAnsi"/>
        </w:rPr>
      </w:pPr>
    </w:p>
    <w:p w14:paraId="16C6BA3A" w14:textId="77777777" w:rsidR="00777047" w:rsidRDefault="00777047" w:rsidP="00777047">
      <w:pPr>
        <w:spacing w:after="0"/>
        <w:jc w:val="both"/>
        <w:rPr>
          <w:rFonts w:cstheme="minorHAnsi"/>
        </w:rPr>
      </w:pPr>
    </w:p>
    <w:p w14:paraId="60E2F9C4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7E94C4F7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2C554619" w14:textId="77777777" w:rsidR="00777047" w:rsidRPr="00817E8C" w:rsidRDefault="00777047" w:rsidP="00777047">
      <w:pPr>
        <w:spacing w:after="0"/>
        <w:jc w:val="center"/>
        <w:rPr>
          <w:rFonts w:cstheme="minorHAnsi"/>
          <w:b/>
        </w:rPr>
      </w:pPr>
      <w:r w:rsidRPr="00817E8C">
        <w:rPr>
          <w:rFonts w:cstheme="minorHAnsi"/>
          <w:b/>
        </w:rPr>
        <w:t>P O Z I V</w:t>
      </w:r>
    </w:p>
    <w:p w14:paraId="5E6EE50D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5F5617DC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  <w:r w:rsidRPr="00817E8C">
        <w:rPr>
          <w:rFonts w:cstheme="minorHAnsi"/>
        </w:rPr>
        <w:t xml:space="preserve">na </w:t>
      </w:r>
      <w:r>
        <w:rPr>
          <w:rFonts w:cstheme="minorHAnsi"/>
          <w:b/>
        </w:rPr>
        <w:t>2</w:t>
      </w:r>
      <w:r w:rsidRPr="00817E8C">
        <w:rPr>
          <w:rFonts w:cstheme="minorHAnsi"/>
          <w:b/>
        </w:rPr>
        <w:t>. izvanrednu sjednicu</w:t>
      </w:r>
      <w:r w:rsidRPr="00817E8C">
        <w:rPr>
          <w:rFonts w:cstheme="minorHAnsi"/>
        </w:rPr>
        <w:t xml:space="preserve"> Fakultetskog vijeća Sveučilišta u Zagrebu Prehrambeno-biotehnološkog fakulteta za akad. god. 202</w:t>
      </w:r>
      <w:r>
        <w:rPr>
          <w:rFonts w:cstheme="minorHAnsi"/>
        </w:rPr>
        <w:t>5</w:t>
      </w:r>
      <w:r w:rsidRPr="00817E8C">
        <w:rPr>
          <w:rFonts w:cstheme="minorHAnsi"/>
        </w:rPr>
        <w:t>./202</w:t>
      </w:r>
      <w:r>
        <w:rPr>
          <w:rFonts w:cstheme="minorHAnsi"/>
        </w:rPr>
        <w:t>6</w:t>
      </w:r>
      <w:r w:rsidRPr="00817E8C">
        <w:rPr>
          <w:rFonts w:cstheme="minorHAnsi"/>
        </w:rPr>
        <w:t>. koja će se održati elektroničkim izjašnjavanjem</w:t>
      </w:r>
      <w:r>
        <w:rPr>
          <w:rFonts w:cstheme="minorHAnsi"/>
        </w:rPr>
        <w:t xml:space="preserve"> </w:t>
      </w:r>
      <w:r w:rsidRPr="00817E8C">
        <w:rPr>
          <w:rFonts w:cstheme="minorHAnsi"/>
        </w:rPr>
        <w:t xml:space="preserve">članova Fakultetskog vijeća </w:t>
      </w:r>
      <w:r>
        <w:rPr>
          <w:rFonts w:cstheme="minorHAnsi"/>
          <w:color w:val="000000" w:themeColor="text1"/>
        </w:rPr>
        <w:t>7</w:t>
      </w:r>
      <w:r w:rsidRPr="00817E8C">
        <w:rPr>
          <w:rFonts w:cstheme="minorHAnsi"/>
        </w:rPr>
        <w:t xml:space="preserve">. </w:t>
      </w:r>
      <w:r>
        <w:rPr>
          <w:rFonts w:cstheme="minorHAnsi"/>
        </w:rPr>
        <w:t>listopada</w:t>
      </w:r>
      <w:r w:rsidRPr="00817E8C">
        <w:rPr>
          <w:rFonts w:cstheme="minorHAnsi"/>
        </w:rPr>
        <w:t xml:space="preserve"> 2025. godine putem portala Merlin od 10:00 do 14:00 sati.</w:t>
      </w:r>
    </w:p>
    <w:p w14:paraId="04DE4198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5D87228F" w14:textId="77777777" w:rsidR="00777047" w:rsidRPr="00817E8C" w:rsidRDefault="00777047" w:rsidP="00777047">
      <w:pPr>
        <w:spacing w:after="0"/>
        <w:jc w:val="center"/>
        <w:rPr>
          <w:rFonts w:cstheme="minorHAnsi"/>
        </w:rPr>
      </w:pPr>
      <w:r w:rsidRPr="00817E8C">
        <w:rPr>
          <w:rFonts w:cstheme="minorHAnsi"/>
        </w:rPr>
        <w:t>D n e v n i     r e d:</w:t>
      </w:r>
    </w:p>
    <w:p w14:paraId="2445A696" w14:textId="77777777" w:rsidR="00777047" w:rsidRPr="00817E8C" w:rsidRDefault="00777047" w:rsidP="00777047">
      <w:pPr>
        <w:spacing w:after="0"/>
        <w:jc w:val="both"/>
        <w:rPr>
          <w:rFonts w:cstheme="minorHAnsi"/>
        </w:rPr>
      </w:pPr>
    </w:p>
    <w:p w14:paraId="1F148BC8" w14:textId="04B307BF" w:rsidR="00777047" w:rsidRDefault="0029483E" w:rsidP="007770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Donošenje Odluke o stavljanju izvan </w:t>
      </w:r>
      <w:r w:rsidR="00777047">
        <w:rPr>
          <w:rFonts w:asciiTheme="minorHAnsi" w:hAnsiTheme="minorHAnsi" w:cstheme="minorHAnsi"/>
        </w:rPr>
        <w:t xml:space="preserve">snage Odluke Fakultetskog vijeća </w:t>
      </w:r>
      <w:r>
        <w:rPr>
          <w:rFonts w:asciiTheme="minorHAnsi" w:hAnsiTheme="minorHAnsi" w:cstheme="minorHAnsi"/>
        </w:rPr>
        <w:t>od 24. rujna 2025. godine (</w:t>
      </w:r>
      <w:r w:rsidR="00777047">
        <w:rPr>
          <w:rFonts w:asciiTheme="minorHAnsi" w:hAnsiTheme="minorHAnsi" w:cstheme="minorHAnsi"/>
        </w:rPr>
        <w:t>KLASA: 643-01/25-01/14, URBROJ: 251-69-10-25-4</w:t>
      </w:r>
      <w:r>
        <w:rPr>
          <w:rFonts w:asciiTheme="minorHAnsi" w:hAnsiTheme="minorHAnsi" w:cstheme="minorHAnsi"/>
        </w:rPr>
        <w:t>)</w:t>
      </w:r>
    </w:p>
    <w:p w14:paraId="633CD685" w14:textId="77777777" w:rsidR="0029483E" w:rsidRDefault="0029483E" w:rsidP="0029483E">
      <w:pPr>
        <w:pStyle w:val="ListParagraph"/>
        <w:spacing w:after="0" w:line="240" w:lineRule="auto"/>
        <w:ind w:left="371"/>
        <w:jc w:val="both"/>
        <w:rPr>
          <w:rFonts w:asciiTheme="minorHAnsi" w:hAnsiTheme="minorHAnsi" w:cstheme="minorHAnsi"/>
        </w:rPr>
      </w:pPr>
    </w:p>
    <w:p w14:paraId="72432F7A" w14:textId="77777777" w:rsidR="00777047" w:rsidRDefault="00777047" w:rsidP="00FB5027">
      <w:pPr>
        <w:numPr>
          <w:ilvl w:val="0"/>
          <w:numId w:val="1"/>
        </w:numPr>
        <w:spacing w:after="120" w:line="240" w:lineRule="auto"/>
        <w:ind w:left="368" w:hanging="35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Na temelju izvješća Stručnog povjerenstva u sastavu:</w:t>
      </w:r>
    </w:p>
    <w:p w14:paraId="16814186" w14:textId="77777777" w:rsidR="00777047" w:rsidRPr="00EB4381" w:rsidRDefault="00777047" w:rsidP="00777047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EB4381">
        <w:rPr>
          <w:rFonts w:ascii="Calibri" w:hAnsi="Calibri" w:cs="Calibri"/>
        </w:rPr>
        <w:t>1. prof. dr. sc. Ksenija Markov</w:t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  <w:t>SUZG PBF</w:t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  <w:t>(predsjednik)</w:t>
      </w:r>
    </w:p>
    <w:p w14:paraId="77BB8239" w14:textId="77777777" w:rsidR="00777047" w:rsidRPr="00EB4381" w:rsidRDefault="00777047" w:rsidP="00777047">
      <w:pPr>
        <w:spacing w:after="0" w:line="240" w:lineRule="auto"/>
        <w:ind w:left="720"/>
        <w:jc w:val="both"/>
        <w:rPr>
          <w:rFonts w:ascii="Calibri" w:hAnsi="Calibri" w:cs="Calibri"/>
        </w:rPr>
      </w:pPr>
      <w:r w:rsidRPr="00EB4381">
        <w:rPr>
          <w:rFonts w:ascii="Calibri" w:hAnsi="Calibri" w:cs="Calibri"/>
        </w:rPr>
        <w:t>2. prof. dr. sc. Jadranka Frece</w:t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  <w:t>SUZG PBF</w:t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  <w:t>(mentor)</w:t>
      </w:r>
    </w:p>
    <w:p w14:paraId="48B70123" w14:textId="77777777" w:rsidR="00FB5027" w:rsidRDefault="00777047" w:rsidP="00777047">
      <w:pPr>
        <w:spacing w:after="0" w:line="240" w:lineRule="auto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doc. dr. sc. Željka</w:t>
      </w:r>
      <w:r w:rsidRPr="00EB4381">
        <w:rPr>
          <w:rFonts w:ascii="Calibri" w:hAnsi="Calibri" w:cs="Calibri"/>
        </w:rPr>
        <w:t xml:space="preserve"> Maglica</w:t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</w:r>
      <w:r w:rsidRPr="00EB4381">
        <w:rPr>
          <w:rFonts w:ascii="Calibri" w:hAnsi="Calibri" w:cs="Calibri"/>
        </w:rPr>
        <w:tab/>
        <w:t xml:space="preserve">Sveučilište u Rijeci </w:t>
      </w:r>
    </w:p>
    <w:p w14:paraId="6F7FCF06" w14:textId="3BCE19BA" w:rsidR="00777047" w:rsidRPr="00EB4381" w:rsidRDefault="00777047" w:rsidP="00FB5027">
      <w:pPr>
        <w:spacing w:after="120" w:line="240" w:lineRule="auto"/>
        <w:ind w:left="4247" w:firstLine="709"/>
        <w:jc w:val="both"/>
        <w:rPr>
          <w:rFonts w:ascii="Calibri" w:hAnsi="Calibri" w:cs="Calibri"/>
        </w:rPr>
      </w:pPr>
      <w:r w:rsidRPr="00EB4381">
        <w:rPr>
          <w:rFonts w:ascii="Calibri" w:hAnsi="Calibri" w:cs="Calibri"/>
        </w:rPr>
        <w:t xml:space="preserve">Fakultet </w:t>
      </w:r>
      <w:r w:rsidR="00FB5027" w:rsidRPr="00EB4381">
        <w:rPr>
          <w:rFonts w:ascii="Calibri" w:hAnsi="Calibri" w:cs="Calibri"/>
        </w:rPr>
        <w:t>biotehnologije i razvoja lijekova</w:t>
      </w:r>
    </w:p>
    <w:p w14:paraId="2919A406" w14:textId="5D3D3C7A" w:rsidR="00777047" w:rsidRPr="00B67F8E" w:rsidRDefault="00777047" w:rsidP="002773D4">
      <w:pPr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>Fakultetsko vijeće prihvaća temu završnog specijalističkog rada</w:t>
      </w:r>
      <w:r w:rsidRPr="00A95E7D">
        <w:rPr>
          <w:rFonts w:ascii="Calibri" w:hAnsi="Calibri" w:cs="Calibri"/>
        </w:rPr>
        <w:t xml:space="preserve"> </w:t>
      </w:r>
      <w:r w:rsidRPr="00A95E7D">
        <w:rPr>
          <w:rFonts w:ascii="Calibri" w:hAnsi="Calibri" w:cs="Calibri"/>
          <w:b/>
        </w:rPr>
        <w:t xml:space="preserve">Irene Sušanj Stipić, dipl. ing. </w:t>
      </w:r>
      <w:r>
        <w:rPr>
          <w:rFonts w:ascii="Calibri" w:hAnsi="Calibri" w:cs="Calibri"/>
          <w:b/>
        </w:rPr>
        <w:t xml:space="preserve">   prehrambene tehnologije</w:t>
      </w:r>
      <w:r>
        <w:rPr>
          <w:rFonts w:ascii="Calibri" w:hAnsi="Calibri" w:cs="Calibri"/>
        </w:rPr>
        <w:t xml:space="preserve"> u okviru </w:t>
      </w:r>
      <w:r w:rsidRPr="00A95E7D">
        <w:rPr>
          <w:rFonts w:ascii="Calibri" w:hAnsi="Calibri" w:cs="Calibri"/>
        </w:rPr>
        <w:t xml:space="preserve">specijalističkog studija Kvaliteta i sigurnost hrane, naslova </w:t>
      </w:r>
      <w:r>
        <w:rPr>
          <w:rFonts w:ascii="Calibri" w:hAnsi="Calibri" w:cs="Calibri"/>
        </w:rPr>
        <w:t xml:space="preserve"> </w:t>
      </w:r>
      <w:r w:rsidR="00B67F8E">
        <w:rPr>
          <w:rFonts w:ascii="Calibri" w:hAnsi="Calibri" w:cs="Calibri"/>
        </w:rPr>
        <w:t xml:space="preserve">                </w:t>
      </w:r>
      <w:r w:rsidRPr="00A95E7D">
        <w:rPr>
          <w:rFonts w:ascii="Calibri" w:hAnsi="Calibri" w:cs="Calibri"/>
          <w:b/>
        </w:rPr>
        <w:t>„</w:t>
      </w:r>
      <w:r w:rsidRPr="00A95E7D">
        <w:rPr>
          <w:rFonts w:ascii="Calibri" w:hAnsi="Calibri" w:cs="Calibri"/>
          <w:b/>
          <w:iCs/>
        </w:rPr>
        <w:t xml:space="preserve">Razvoj analitičkog postupka za detekciju bakterije </w:t>
      </w:r>
      <w:proofErr w:type="spellStart"/>
      <w:r w:rsidRPr="00A95E7D">
        <w:rPr>
          <w:rFonts w:ascii="Calibri" w:hAnsi="Calibri" w:cs="Calibri"/>
          <w:b/>
          <w:i/>
        </w:rPr>
        <w:t>Alcanivorax</w:t>
      </w:r>
      <w:proofErr w:type="spellEnd"/>
      <w:r w:rsidRPr="00A95E7D">
        <w:rPr>
          <w:rFonts w:ascii="Calibri" w:hAnsi="Calibri" w:cs="Calibri"/>
          <w:b/>
          <w:i/>
        </w:rPr>
        <w:t xml:space="preserve"> </w:t>
      </w:r>
      <w:proofErr w:type="spellStart"/>
      <w:r w:rsidRPr="00A95E7D">
        <w:rPr>
          <w:rFonts w:ascii="Calibri" w:hAnsi="Calibri" w:cs="Calibri"/>
          <w:b/>
          <w:i/>
        </w:rPr>
        <w:t>borkumensis</w:t>
      </w:r>
      <w:proofErr w:type="spellEnd"/>
      <w:r w:rsidRPr="00A95E7D">
        <w:rPr>
          <w:rFonts w:ascii="Calibri" w:hAnsi="Calibri" w:cs="Calibri"/>
          <w:b/>
          <w:iCs/>
        </w:rPr>
        <w:t xml:space="preserve"> i ispitivanje</w:t>
      </w:r>
      <w:r w:rsidR="0000600E">
        <w:rPr>
          <w:rFonts w:ascii="Calibri" w:hAnsi="Calibri" w:cs="Calibri"/>
          <w:b/>
          <w:iCs/>
        </w:rPr>
        <w:t xml:space="preserve"> </w:t>
      </w:r>
      <w:r w:rsidRPr="00A95E7D">
        <w:rPr>
          <w:rFonts w:ascii="Calibri" w:hAnsi="Calibri" w:cs="Calibri"/>
          <w:b/>
          <w:iCs/>
        </w:rPr>
        <w:t>njezina</w:t>
      </w:r>
      <w:r w:rsidR="0000600E">
        <w:rPr>
          <w:rFonts w:ascii="Calibri" w:hAnsi="Calibri" w:cs="Calibri"/>
          <w:b/>
          <w:iCs/>
        </w:rPr>
        <w:t xml:space="preserve"> </w:t>
      </w:r>
      <w:r w:rsidRPr="00A95E7D">
        <w:rPr>
          <w:rFonts w:ascii="Calibri" w:hAnsi="Calibri" w:cs="Calibri"/>
          <w:b/>
          <w:iCs/>
        </w:rPr>
        <w:t>rasta u kombinacijama morske i pročišćene vode</w:t>
      </w:r>
      <w:r w:rsidRPr="00A95E7D">
        <w:rPr>
          <w:rFonts w:ascii="Calibri" w:hAnsi="Calibri" w:cs="Calibri"/>
          <w:b/>
        </w:rPr>
        <w:t>“</w:t>
      </w:r>
      <w:r w:rsidRPr="00A95E7D">
        <w:rPr>
          <w:rFonts w:ascii="Calibri" w:hAnsi="Calibri" w:cs="Calibri"/>
        </w:rPr>
        <w:t>.</w:t>
      </w:r>
    </w:p>
    <w:p w14:paraId="57B64508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06832F5B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71BC7BAA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66E11F24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6574A7FB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475D2458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5B482DD7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7B138431" w14:textId="5DE56112" w:rsidR="00777047" w:rsidRDefault="00777047" w:rsidP="007770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D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E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K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A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N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I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C</w:t>
      </w:r>
      <w:r w:rsidR="0029483E">
        <w:rPr>
          <w:rFonts w:cstheme="minorHAnsi"/>
        </w:rPr>
        <w:t xml:space="preserve"> </w:t>
      </w:r>
      <w:r>
        <w:rPr>
          <w:rFonts w:cstheme="minorHAnsi"/>
        </w:rPr>
        <w:t>A</w:t>
      </w:r>
    </w:p>
    <w:p w14:paraId="36C34C01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7D47941B" w14:textId="77777777" w:rsidR="00777047" w:rsidRDefault="00777047" w:rsidP="00777047">
      <w:pPr>
        <w:spacing w:after="0" w:line="240" w:lineRule="auto"/>
        <w:jc w:val="both"/>
        <w:rPr>
          <w:rFonts w:cstheme="minorHAnsi"/>
        </w:rPr>
      </w:pPr>
    </w:p>
    <w:p w14:paraId="3E09D688" w14:textId="77777777" w:rsidR="00777047" w:rsidRPr="00777047" w:rsidRDefault="00777047" w:rsidP="00777047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prof. dr. sc. Verica Dragović-Uzelac</w:t>
      </w:r>
    </w:p>
    <w:bookmarkEnd w:id="0"/>
    <w:p w14:paraId="1A77E9AA" w14:textId="77777777" w:rsidR="00777047" w:rsidRPr="00817E8C" w:rsidRDefault="00777047" w:rsidP="00777047">
      <w:pPr>
        <w:spacing w:after="0"/>
        <w:jc w:val="both"/>
        <w:rPr>
          <w:rFonts w:cstheme="minorHAnsi"/>
          <w:color w:val="000000"/>
        </w:rPr>
      </w:pPr>
    </w:p>
    <w:p w14:paraId="054BD276" w14:textId="77777777" w:rsidR="00777047" w:rsidRPr="00817E8C" w:rsidRDefault="00777047" w:rsidP="00777047">
      <w:pPr>
        <w:spacing w:after="0"/>
        <w:jc w:val="both"/>
        <w:rPr>
          <w:rFonts w:cstheme="minorHAnsi"/>
          <w:color w:val="000000"/>
        </w:rPr>
      </w:pPr>
    </w:p>
    <w:p w14:paraId="48D5B915" w14:textId="77777777" w:rsidR="00777047" w:rsidRDefault="00777047" w:rsidP="00777047">
      <w:pPr>
        <w:spacing w:after="0"/>
        <w:jc w:val="both"/>
        <w:rPr>
          <w:rFonts w:cstheme="minorHAnsi"/>
          <w:color w:val="000000"/>
        </w:rPr>
      </w:pPr>
    </w:p>
    <w:p w14:paraId="4A2A27A8" w14:textId="77777777" w:rsidR="00777047" w:rsidRPr="00817E8C" w:rsidRDefault="00777047" w:rsidP="00777047">
      <w:pPr>
        <w:spacing w:after="0"/>
        <w:jc w:val="both"/>
        <w:rPr>
          <w:rFonts w:cstheme="minorHAnsi"/>
          <w:color w:val="000000"/>
        </w:rPr>
      </w:pPr>
    </w:p>
    <w:p w14:paraId="4E402761" w14:textId="77777777" w:rsidR="00777047" w:rsidRPr="00817E8C" w:rsidRDefault="00777047" w:rsidP="00777047">
      <w:pPr>
        <w:spacing w:after="0"/>
        <w:jc w:val="both"/>
        <w:rPr>
          <w:rFonts w:cstheme="minorHAnsi"/>
          <w:color w:val="000000"/>
        </w:rPr>
      </w:pPr>
    </w:p>
    <w:sectPr w:rsidR="00777047" w:rsidRPr="00817E8C" w:rsidSect="004E3A04">
      <w:headerReference w:type="default" r:id="rId10"/>
      <w:footerReference w:type="default" r:id="rId11"/>
      <w:pgSz w:w="11906" w:h="16838"/>
      <w:pgMar w:top="1417" w:right="1417" w:bottom="1417" w:left="1417" w:header="708" w:footer="15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3A6386" w14:textId="77777777" w:rsidR="00451868" w:rsidRDefault="00451868">
      <w:pPr>
        <w:spacing w:after="0" w:line="240" w:lineRule="auto"/>
      </w:pPr>
      <w:r>
        <w:separator/>
      </w:r>
    </w:p>
  </w:endnote>
  <w:endnote w:type="continuationSeparator" w:id="0">
    <w:p w14:paraId="1E356C39" w14:textId="77777777" w:rsidR="00451868" w:rsidRDefault="004518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B42E4" w14:textId="77777777" w:rsidR="002C3E29" w:rsidRDefault="005979F1" w:rsidP="004E3A04">
    <w:pPr>
      <w:pStyle w:val="Footer"/>
      <w:ind w:left="-993" w:hanging="141"/>
    </w:pPr>
    <w:r>
      <w:rPr>
        <w:noProof/>
      </w:rPr>
      <w:drawing>
        <wp:inline distT="0" distB="0" distL="0" distR="0" wp14:anchorId="1039F0B8" wp14:editId="19D48349">
          <wp:extent cx="7240270" cy="969010"/>
          <wp:effectExtent l="0" t="0" r="0" b="254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40270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BDD34A" w14:textId="77777777" w:rsidR="00451868" w:rsidRDefault="00451868">
      <w:pPr>
        <w:spacing w:after="0" w:line="240" w:lineRule="auto"/>
      </w:pPr>
      <w:r>
        <w:separator/>
      </w:r>
    </w:p>
  </w:footnote>
  <w:footnote w:type="continuationSeparator" w:id="0">
    <w:p w14:paraId="44FA0EB0" w14:textId="77777777" w:rsidR="00451868" w:rsidRDefault="004518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434C32" w14:textId="77777777" w:rsidR="002C3E29" w:rsidRDefault="005979F1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732FB32D" wp14:editId="07F9ABA1">
          <wp:simplePos x="0" y="0"/>
          <wp:positionH relativeFrom="page">
            <wp:posOffset>78740</wp:posOffset>
          </wp:positionH>
          <wp:positionV relativeFrom="page">
            <wp:posOffset>171450</wp:posOffset>
          </wp:positionV>
          <wp:extent cx="7376160" cy="1057275"/>
          <wp:effectExtent l="0" t="0" r="0" b="9525"/>
          <wp:wrapTight wrapText="bothSides">
            <wp:wrapPolygon edited="0">
              <wp:start x="10543" y="0"/>
              <wp:lineTo x="4463" y="1946"/>
              <wp:lineTo x="3514" y="2724"/>
              <wp:lineTo x="3514" y="12454"/>
              <wp:lineTo x="3291" y="13622"/>
              <wp:lineTo x="3626" y="17124"/>
              <wp:lineTo x="10320" y="18681"/>
              <wp:lineTo x="0" y="21016"/>
              <wp:lineTo x="0" y="21405"/>
              <wp:lineTo x="21533" y="21405"/>
              <wp:lineTo x="21533" y="21016"/>
              <wp:lineTo x="16178" y="19849"/>
              <wp:lineTo x="17517" y="17903"/>
              <wp:lineTo x="17907" y="13622"/>
              <wp:lineTo x="17349" y="12454"/>
              <wp:lineTo x="17461" y="9730"/>
              <wp:lineTo x="16903" y="6616"/>
              <wp:lineTo x="16233" y="6227"/>
              <wp:lineTo x="16345" y="3114"/>
              <wp:lineTo x="15341" y="1946"/>
              <wp:lineTo x="10934" y="0"/>
              <wp:lineTo x="10543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6160" cy="1057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br/>
    </w:r>
    <w:r>
      <w:br/>
    </w:r>
    <w:r>
      <w:br/>
    </w:r>
    <w: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A74E62"/>
    <w:multiLevelType w:val="hybridMultilevel"/>
    <w:tmpl w:val="9F3C4302"/>
    <w:lvl w:ilvl="0" w:tplc="72CC6316">
      <w:start w:val="1"/>
      <w:numFmt w:val="decimal"/>
      <w:lvlText w:val="Ad %1."/>
      <w:lvlJc w:val="left"/>
      <w:pPr>
        <w:ind w:left="720" w:hanging="360"/>
      </w:pPr>
      <w:rPr>
        <w:rFonts w:ascii="Calibri" w:hAnsi="Calibri" w:cs="Calibri" w:hint="default"/>
        <w:b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E173BE6"/>
    <w:multiLevelType w:val="multilevel"/>
    <w:tmpl w:val="C71C1DCA"/>
    <w:lvl w:ilvl="0">
      <w:start w:val="1"/>
      <w:numFmt w:val="decimal"/>
      <w:lvlText w:val="%1."/>
      <w:lvlJc w:val="left"/>
      <w:pPr>
        <w:ind w:left="371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731" w:hanging="360"/>
      </w:pPr>
      <w:rPr>
        <w:rFonts w:asciiTheme="minorHAnsi" w:hAnsiTheme="minorHAnsi" w:cstheme="minorHAnsi"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451" w:hanging="720"/>
      </w:pPr>
      <w:rPr>
        <w:rFonts w:hint="default"/>
        <w:color w:val="000000" w:themeColor="text1"/>
      </w:rPr>
    </w:lvl>
    <w:lvl w:ilvl="3">
      <w:start w:val="1"/>
      <w:numFmt w:val="decimal"/>
      <w:isLgl/>
      <w:lvlText w:val="%1.%2.%3.%4."/>
      <w:lvlJc w:val="left"/>
      <w:pPr>
        <w:ind w:left="181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9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7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91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047"/>
    <w:rsid w:val="0000600E"/>
    <w:rsid w:val="001D0CA0"/>
    <w:rsid w:val="002773D4"/>
    <w:rsid w:val="0029483E"/>
    <w:rsid w:val="00451868"/>
    <w:rsid w:val="005979F1"/>
    <w:rsid w:val="005F7307"/>
    <w:rsid w:val="00777047"/>
    <w:rsid w:val="00B67F8E"/>
    <w:rsid w:val="00C0448B"/>
    <w:rsid w:val="00C47052"/>
    <w:rsid w:val="00CE32C2"/>
    <w:rsid w:val="00DD63CA"/>
    <w:rsid w:val="00FB5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BD4317"/>
  <w15:chartTrackingRefBased/>
  <w15:docId w15:val="{3115BB9D-8684-40A3-BFAB-0BAE9742E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7704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777047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777047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777047"/>
    <w:rPr>
      <w:rFonts w:ascii="Times New Roman" w:eastAsia="Calibri" w:hAnsi="Times New Roman" w:cs="Times New Roman"/>
      <w:sz w:val="24"/>
    </w:rPr>
  </w:style>
  <w:style w:type="paragraph" w:styleId="ListParagraph">
    <w:name w:val="List Paragraph"/>
    <w:basedOn w:val="Normal"/>
    <w:uiPriority w:val="1"/>
    <w:qFormat/>
    <w:rsid w:val="00777047"/>
    <w:pPr>
      <w:spacing w:line="256" w:lineRule="auto"/>
      <w:ind w:left="720"/>
      <w:contextualSpacing/>
    </w:pPr>
    <w:rPr>
      <w:rFonts w:ascii="Times New Roman" w:eastAsia="Calibri" w:hAnsi="Times New Roman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99FF86EA268C3419586ED4E930AE1FE" ma:contentTypeVersion="14" ma:contentTypeDescription="Stvaranje novog dokumenta." ma:contentTypeScope="" ma:versionID="f062a79aa3be2c07bd6fc80ef7576c51">
  <xsd:schema xmlns:xsd="http://www.w3.org/2001/XMLSchema" xmlns:xs="http://www.w3.org/2001/XMLSchema" xmlns:p="http://schemas.microsoft.com/office/2006/metadata/properties" xmlns:ns3="60533887-31f6-4755-8977-29f91028fc7b" targetNamespace="http://schemas.microsoft.com/office/2006/metadata/properties" ma:root="true" ma:fieldsID="f6eece417074c78aa07d1256e023130c" ns3:_="">
    <xsd:import namespace="60533887-31f6-4755-8977-29f91028fc7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533887-31f6-4755-8977-29f91028fc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0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BD398A-35C7-476C-B1AB-7658B8F589ED}">
  <ds:schemaRefs>
    <ds:schemaRef ds:uri="http://purl.org/dc/dcmitype/"/>
    <ds:schemaRef ds:uri="http://www.w3.org/XML/1998/namespace"/>
    <ds:schemaRef ds:uri="http://purl.org/dc/elements/1.1/"/>
    <ds:schemaRef ds:uri="60533887-31f6-4755-8977-29f91028fc7b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58160A4F-3967-4BA4-8AB3-6CE4A6D31D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05864B-3933-4B6D-8627-9A4DFCB3F6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533887-31f6-4755-8977-29f91028fc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Goranka Babić</dc:creator>
  <cp:keywords/>
  <dc:description/>
  <cp:lastModifiedBy>Goranka Babić</cp:lastModifiedBy>
  <cp:revision>3</cp:revision>
  <dcterms:created xsi:type="dcterms:W3CDTF">2025-10-06T07:46:00Z</dcterms:created>
  <dcterms:modified xsi:type="dcterms:W3CDTF">2025-10-06T07:52:00Z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0x010100899FF86EA268C3419586ED4E930AE1FE</vt:lpwstr>
  </property>
</Properties>
</file>